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37BE" w14:textId="77777777" w:rsidR="00607406" w:rsidRDefault="00505C8C" w:rsidP="00505C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Lecture 2 </w:t>
      </w:r>
      <w:proofErr w:type="gramStart"/>
      <w:r>
        <w:rPr>
          <w:rFonts w:ascii="Times New Roman" w:hAnsi="Times New Roman"/>
          <w:b/>
        </w:rPr>
        <w:t>Review</w:t>
      </w:r>
      <w:proofErr w:type="gramEnd"/>
    </w:p>
    <w:p w14:paraId="2653161E" w14:textId="77777777" w:rsidR="00505C8C" w:rsidRDefault="00505C8C" w:rsidP="00505C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Review of Basic Financial Instruments</w:t>
      </w:r>
    </w:p>
    <w:p w14:paraId="5C84492D" w14:textId="77777777" w:rsidR="00505C8C" w:rsidRDefault="00505C8C" w:rsidP="00505C8C">
      <w:pPr>
        <w:rPr>
          <w:rFonts w:ascii="Times New Roman" w:hAnsi="Times New Roman"/>
        </w:rPr>
      </w:pPr>
    </w:p>
    <w:p w14:paraId="59F819BD" w14:textId="77777777" w:rsidR="0035053A" w:rsidRPr="0035053A" w:rsidRDefault="003F09FB" w:rsidP="0035053A">
      <w:pPr>
        <w:rPr>
          <w:rFonts w:ascii="Times New Roman" w:hAnsi="Times New Roman"/>
        </w:rPr>
      </w:pPr>
      <w:r>
        <w:rPr>
          <w:rFonts w:ascii="Times New Roman" w:hAnsi="Times New Roman"/>
        </w:rPr>
        <w:t>Financial Statements</w:t>
      </w:r>
    </w:p>
    <w:p w14:paraId="1E005210" w14:textId="77777777" w:rsidR="003F09FB" w:rsidRDefault="0035053A" w:rsidP="003F09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Balance Sheet</w:t>
      </w:r>
    </w:p>
    <w:p w14:paraId="0D58E098" w14:textId="77777777" w:rsidR="0035053A" w:rsidRDefault="0035053A" w:rsidP="0035053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Provides a snapshot of the firms assets and liabilities at a given point in time</w:t>
      </w:r>
    </w:p>
    <w:p w14:paraId="25ACE436" w14:textId="77777777" w:rsidR="0035053A" w:rsidRDefault="0035053A" w:rsidP="0035053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Assets = Liabilities + Equity</w:t>
      </w:r>
    </w:p>
    <w:p w14:paraId="74BBBFE9" w14:textId="77777777" w:rsidR="0035053A" w:rsidRDefault="0035053A" w:rsidP="0035053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Assets = use of funds</w:t>
      </w:r>
    </w:p>
    <w:p w14:paraId="61BE34BE" w14:textId="77777777" w:rsidR="0035053A" w:rsidRDefault="0035053A" w:rsidP="0035053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depreciate long-term assets</w:t>
      </w:r>
    </w:p>
    <w:p w14:paraId="58FA5AD4" w14:textId="77777777" w:rsidR="0035053A" w:rsidRDefault="0035053A" w:rsidP="0035053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Depreciation is a non-cash expense (decreases taxes and increases cash flow)</w:t>
      </w:r>
    </w:p>
    <w:p w14:paraId="177B4FE2" w14:textId="77777777" w:rsidR="0035053A" w:rsidRDefault="0035053A" w:rsidP="0035053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Total assets gives an approximate value of what the firms assets are worth at some given time</w:t>
      </w:r>
    </w:p>
    <w:p w14:paraId="70B454E9" w14:textId="77777777" w:rsidR="0035053A" w:rsidRDefault="0035053A" w:rsidP="0035053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Total assets is an approximate value because an assets value will usually be a book value not a market value (we care about the market value)</w:t>
      </w:r>
    </w:p>
    <w:p w14:paraId="512A573E" w14:textId="77777777" w:rsidR="00197462" w:rsidRDefault="00197462" w:rsidP="00197462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MV values what is to come</w:t>
      </w:r>
    </w:p>
    <w:p w14:paraId="6061D53D" w14:textId="77777777" w:rsidR="0035053A" w:rsidRDefault="0035053A" w:rsidP="0035053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Liabilities + Equity = sources of funds</w:t>
      </w:r>
    </w:p>
    <w:p w14:paraId="243E7EB2" w14:textId="77777777" w:rsidR="0035053A" w:rsidRDefault="0035053A" w:rsidP="0035053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Shareholder equity represents the book value of the firms equity</w:t>
      </w:r>
    </w:p>
    <w:p w14:paraId="0C8F3DF8" w14:textId="77777777" w:rsidR="0035053A" w:rsidRDefault="0035053A" w:rsidP="0035053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balance sheet represents a historical value of the firms assets, while the stock price of the firms stock represents the current value investors place on the firms future</w:t>
      </w:r>
    </w:p>
    <w:p w14:paraId="6E491B9F" w14:textId="77777777" w:rsidR="0035053A" w:rsidRDefault="0035053A" w:rsidP="0035053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Income Statement</w:t>
      </w:r>
    </w:p>
    <w:p w14:paraId="05B59C60" w14:textId="77777777" w:rsidR="0035053A" w:rsidRDefault="0035053A" w:rsidP="0035053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Summarizes the firms revenues and expenses over an accounting period (generally a quarter or year)</w:t>
      </w:r>
    </w:p>
    <w:p w14:paraId="233CBADC" w14:textId="77777777" w:rsidR="0035053A" w:rsidRDefault="0035053A" w:rsidP="0035053A">
      <w:pPr>
        <w:ind w:left="1080"/>
        <w:rPr>
          <w:rFonts w:ascii="Times New Roman" w:hAnsi="Times New Roman"/>
        </w:rPr>
      </w:pPr>
    </w:p>
    <w:p w14:paraId="6BD9554C" w14:textId="77777777" w:rsidR="0035053A" w:rsidRDefault="0035053A" w:rsidP="0035053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Net Sales (revenue)</w:t>
      </w:r>
    </w:p>
    <w:p w14:paraId="0BAA3A7A" w14:textId="77777777" w:rsidR="0035053A" w:rsidRPr="0035053A" w:rsidRDefault="0035053A" w:rsidP="0035053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5053A">
        <w:rPr>
          <w:rFonts w:ascii="Times New Roman" w:hAnsi="Times New Roman"/>
        </w:rPr>
        <w:t>COGS</w:t>
      </w:r>
    </w:p>
    <w:p w14:paraId="1C920329" w14:textId="77777777" w:rsidR="0035053A" w:rsidRDefault="0035053A" w:rsidP="003505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tab/>
        <w:t>GP</w:t>
      </w:r>
    </w:p>
    <w:p w14:paraId="288FEF26" w14:textId="77777777" w:rsidR="0035053A" w:rsidRPr="0035053A" w:rsidRDefault="0035053A" w:rsidP="0035053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5053A">
        <w:rPr>
          <w:rFonts w:ascii="Times New Roman" w:hAnsi="Times New Roman"/>
        </w:rPr>
        <w:t>SG&amp;A</w:t>
      </w:r>
    </w:p>
    <w:p w14:paraId="34D64193" w14:textId="77777777" w:rsidR="0035053A" w:rsidRDefault="0035053A" w:rsidP="0035053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R&amp;D</w:t>
      </w:r>
    </w:p>
    <w:p w14:paraId="1A9E63CB" w14:textId="77777777" w:rsidR="0035053A" w:rsidRDefault="0035053A" w:rsidP="0035053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Depreciation and Amortization</w:t>
      </w:r>
    </w:p>
    <w:p w14:paraId="49672FD9" w14:textId="77777777" w:rsidR="0035053A" w:rsidRDefault="0035053A" w:rsidP="003505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tab/>
        <w:t>OP Y</w:t>
      </w:r>
    </w:p>
    <w:p w14:paraId="16A36E27" w14:textId="77777777" w:rsidR="0035053A" w:rsidRPr="0035053A" w:rsidRDefault="0035053A" w:rsidP="0035053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I</w:t>
      </w:r>
      <w:r w:rsidRPr="0035053A">
        <w:rPr>
          <w:rFonts w:ascii="Times New Roman" w:hAnsi="Times New Roman"/>
        </w:rPr>
        <w:t>ncome</w:t>
      </w:r>
    </w:p>
    <w:p w14:paraId="16C58B3D" w14:textId="77777777" w:rsidR="0035053A" w:rsidRDefault="0035053A" w:rsidP="003505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tab/>
        <w:t>EBIT</w:t>
      </w:r>
    </w:p>
    <w:p w14:paraId="337B5810" w14:textId="77777777" w:rsidR="0035053A" w:rsidRPr="0035053A" w:rsidRDefault="0035053A" w:rsidP="0035053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5053A">
        <w:rPr>
          <w:rFonts w:ascii="Times New Roman" w:hAnsi="Times New Roman"/>
        </w:rPr>
        <w:t>Interest Expense</w:t>
      </w:r>
    </w:p>
    <w:p w14:paraId="1DEE1A6F" w14:textId="77777777" w:rsidR="0035053A" w:rsidRDefault="0035053A" w:rsidP="003505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tab/>
        <w:t>Pretax Income</w:t>
      </w:r>
    </w:p>
    <w:p w14:paraId="5278C5C7" w14:textId="77777777" w:rsidR="0035053A" w:rsidRPr="0035053A" w:rsidRDefault="0035053A" w:rsidP="0035053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5053A">
        <w:rPr>
          <w:rFonts w:ascii="Times New Roman" w:hAnsi="Times New Roman"/>
        </w:rPr>
        <w:t>Taxes</w:t>
      </w:r>
    </w:p>
    <w:p w14:paraId="7E4838A2" w14:textId="77777777" w:rsidR="0035053A" w:rsidRDefault="0035053A" w:rsidP="003505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tab/>
        <w:t>Net Income</w:t>
      </w:r>
    </w:p>
    <w:p w14:paraId="33B19AC9" w14:textId="77777777" w:rsidR="0035053A" w:rsidRDefault="00197462" w:rsidP="003505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ab/>
        <w:t>Share Price</w:t>
      </w:r>
    </w:p>
    <w:p w14:paraId="3F8BD548" w14:textId="77777777" w:rsidR="00197462" w:rsidRDefault="00197462" w:rsidP="003505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tab/>
        <w:t>EPS</w:t>
      </w:r>
    </w:p>
    <w:p w14:paraId="7281F0D6" w14:textId="77777777" w:rsidR="00197462" w:rsidRDefault="00197462" w:rsidP="0035053A">
      <w:pPr>
        <w:ind w:left="720"/>
        <w:rPr>
          <w:rFonts w:ascii="Times New Roman" w:hAnsi="Times New Roman"/>
        </w:rPr>
      </w:pPr>
    </w:p>
    <w:p w14:paraId="7E013F18" w14:textId="77777777" w:rsidR="00197462" w:rsidRDefault="00197462" w:rsidP="00197462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Net Income = Dividends Paid + Addition to RE</w:t>
      </w:r>
    </w:p>
    <w:p w14:paraId="10DE7794" w14:textId="77777777" w:rsidR="00197462" w:rsidRDefault="00197462" w:rsidP="00197462">
      <w:pPr>
        <w:rPr>
          <w:rFonts w:ascii="Times New Roman" w:hAnsi="Times New Roman"/>
        </w:rPr>
      </w:pPr>
    </w:p>
    <w:p w14:paraId="419E25FB" w14:textId="77777777" w:rsidR="00197462" w:rsidRDefault="00197462" w:rsidP="00197462">
      <w:pPr>
        <w:rPr>
          <w:rFonts w:ascii="Times New Roman" w:hAnsi="Times New Roman"/>
        </w:rPr>
      </w:pPr>
      <w:r>
        <w:rPr>
          <w:rFonts w:ascii="Times New Roman" w:hAnsi="Times New Roman"/>
        </w:rPr>
        <w:t>Market Capitalization</w:t>
      </w:r>
    </w:p>
    <w:p w14:paraId="6B23F761" w14:textId="77777777" w:rsidR="00197462" w:rsidRDefault="00197462" w:rsidP="0019746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97462">
        <w:rPr>
          <w:rFonts w:ascii="Times New Roman" w:hAnsi="Times New Roman"/>
          <w:highlight w:val="yellow"/>
        </w:rPr>
        <w:lastRenderedPageBreak/>
        <w:t>Market Capitalization</w:t>
      </w:r>
      <w:r>
        <w:rPr>
          <w:rFonts w:ascii="Times New Roman" w:hAnsi="Times New Roman"/>
        </w:rPr>
        <w:t>: current market value of a firms common equity; the value of a company that is traded on the stock market</w:t>
      </w:r>
    </w:p>
    <w:p w14:paraId="5DD64557" w14:textId="77777777" w:rsidR="00197462" w:rsidRDefault="00197462" w:rsidP="00197462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are small and large market cap companies</w:t>
      </w:r>
    </w:p>
    <w:p w14:paraId="002EF340" w14:textId="77777777" w:rsidR="00197462" w:rsidRPr="00197462" w:rsidRDefault="00197462" w:rsidP="00197462">
      <w:pPr>
        <w:ind w:left="1080"/>
        <w:rPr>
          <w:rFonts w:ascii="Times New Roman" w:hAnsi="Times New Roman"/>
        </w:rPr>
      </w:pPr>
    </w:p>
    <w:p w14:paraId="24368D28" w14:textId="404B45F6" w:rsidR="00197462" w:rsidRDefault="00197462" w:rsidP="0019746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Market Cap = (Current Price per Share)</w:t>
      </w:r>
      <w:r w:rsidR="00F223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x</w:t>
      </w:r>
      <w:r w:rsidR="00F223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(# of Trading Shares)</w:t>
      </w:r>
    </w:p>
    <w:p w14:paraId="5BD20622" w14:textId="77777777" w:rsidR="00197462" w:rsidRDefault="00197462" w:rsidP="00197462">
      <w:pPr>
        <w:rPr>
          <w:rFonts w:ascii="Times New Roman" w:hAnsi="Times New Roman"/>
        </w:rPr>
      </w:pPr>
    </w:p>
    <w:p w14:paraId="23421CF9" w14:textId="77777777" w:rsidR="00197462" w:rsidRDefault="00197462" w:rsidP="0019746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greater the cap, the greater the growth potential</w:t>
      </w:r>
    </w:p>
    <w:p w14:paraId="3A5E2F09" w14:textId="77777777" w:rsidR="00197462" w:rsidRDefault="00197462" w:rsidP="00197462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the cap is less than the book value of equity, the company is nearing bankruptcy</w:t>
      </w:r>
    </w:p>
    <w:p w14:paraId="4A3F370C" w14:textId="77777777" w:rsidR="00197462" w:rsidRDefault="00197462" w:rsidP="00197462">
      <w:pPr>
        <w:rPr>
          <w:rFonts w:ascii="Times New Roman" w:hAnsi="Times New Roman"/>
        </w:rPr>
      </w:pPr>
    </w:p>
    <w:p w14:paraId="762FABD6" w14:textId="77777777" w:rsidR="00197462" w:rsidRDefault="00197462" w:rsidP="00197462">
      <w:pPr>
        <w:rPr>
          <w:rFonts w:ascii="Times New Roman" w:hAnsi="Times New Roman"/>
        </w:rPr>
      </w:pPr>
      <w:r>
        <w:rPr>
          <w:rFonts w:ascii="Times New Roman" w:hAnsi="Times New Roman"/>
        </w:rPr>
        <w:t>Enterprise Value</w:t>
      </w:r>
    </w:p>
    <w:p w14:paraId="1DE020D6" w14:textId="77777777" w:rsidR="00197462" w:rsidRDefault="00360CF7" w:rsidP="0019746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60CF7">
        <w:rPr>
          <w:rFonts w:ascii="Times New Roman" w:hAnsi="Times New Roman"/>
          <w:highlight w:val="yellow"/>
        </w:rPr>
        <w:t>Enterprise Value</w:t>
      </w:r>
      <w:r>
        <w:rPr>
          <w:rFonts w:ascii="Times New Roman" w:hAnsi="Times New Roman"/>
        </w:rPr>
        <w:t>: a measure of a companies total value</w:t>
      </w:r>
    </w:p>
    <w:p w14:paraId="3A588164" w14:textId="77777777" w:rsidR="00360CF7" w:rsidRDefault="00360CF7" w:rsidP="00360CF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EV = firm value = value of all investors</w:t>
      </w:r>
    </w:p>
    <w:p w14:paraId="4D18DBA8" w14:textId="58B38579" w:rsidR="00372B0A" w:rsidRDefault="00372B0A" w:rsidP="00360CF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EV allows you to compare companies</w:t>
      </w:r>
    </w:p>
    <w:p w14:paraId="7068B663" w14:textId="77777777" w:rsidR="00360CF7" w:rsidRDefault="00360CF7" w:rsidP="00360CF7">
      <w:pPr>
        <w:ind w:left="720"/>
        <w:rPr>
          <w:rFonts w:ascii="Times New Roman" w:hAnsi="Times New Roman"/>
        </w:rPr>
      </w:pPr>
    </w:p>
    <w:p w14:paraId="7C29E4BB" w14:textId="77777777" w:rsidR="00360CF7" w:rsidRDefault="00360CF7" w:rsidP="00360CF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EV = MV of equity + MV of debt – cash</w:t>
      </w:r>
    </w:p>
    <w:p w14:paraId="6E38C202" w14:textId="77777777" w:rsidR="00360CF7" w:rsidRDefault="00360CF7" w:rsidP="00360CF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64F8D" wp14:editId="48469B1B">
                <wp:simplePos x="0" y="0"/>
                <wp:positionH relativeFrom="column">
                  <wp:posOffset>2171700</wp:posOffset>
                </wp:positionH>
                <wp:positionV relativeFrom="paragraph">
                  <wp:posOffset>28575</wp:posOffset>
                </wp:positionV>
                <wp:extent cx="114300" cy="228600"/>
                <wp:effectExtent l="25400" t="0" r="63500" b="50800"/>
                <wp:wrapThrough wrapText="bothSides">
                  <wp:wrapPolygon edited="0">
                    <wp:start x="-4800" y="0"/>
                    <wp:lineTo x="-4800" y="24000"/>
                    <wp:lineTo x="28800" y="24000"/>
                    <wp:lineTo x="28800" y="0"/>
                    <wp:lineTo x="-4800" y="0"/>
                  </wp:wrapPolygon>
                </wp:wrapThrough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71pt;margin-top:2.25pt;width: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" filled="f" strokecolor="black [3213]">
                <w10:wrap type="through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92E34" wp14:editId="762E6118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114300" cy="228600"/>
                <wp:effectExtent l="25400" t="0" r="63500" b="50800"/>
                <wp:wrapThrough wrapText="bothSides">
                  <wp:wrapPolygon edited="0">
                    <wp:start x="-4800" y="0"/>
                    <wp:lineTo x="-4800" y="24000"/>
                    <wp:lineTo x="28800" y="24000"/>
                    <wp:lineTo x="28800" y="0"/>
                    <wp:lineTo x="-4800" y="0"/>
                  </wp:wrapPolygon>
                </wp:wrapThrough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90pt;margin-top:2.25pt;width: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" filled="f" strokecolor="black [3213]">
                <w10:wrap type="through"/>
              </v:shape>
            </w:pict>
          </mc:Fallback>
        </mc:AlternateContent>
      </w:r>
    </w:p>
    <w:p w14:paraId="1277AC1C" w14:textId="77777777" w:rsidR="00360CF7" w:rsidRDefault="00360CF7" w:rsidP="00360CF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4125882" w14:textId="77777777" w:rsidR="00360CF7" w:rsidRDefault="00360CF7" w:rsidP="00360CF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Market Cap</w:t>
      </w:r>
      <w:r>
        <w:rPr>
          <w:rFonts w:ascii="Times New Roman" w:hAnsi="Times New Roman"/>
        </w:rPr>
        <w:tab/>
        <w:t>Interest bearing</w:t>
      </w:r>
    </w:p>
    <w:p w14:paraId="7A144753" w14:textId="77777777" w:rsidR="00372B0A" w:rsidRDefault="00372B0A" w:rsidP="00372B0A">
      <w:pPr>
        <w:rPr>
          <w:rFonts w:ascii="Times New Roman" w:hAnsi="Times New Roman"/>
        </w:rPr>
      </w:pPr>
    </w:p>
    <w:p w14:paraId="77012938" w14:textId="7FF61CB9" w:rsidR="00372B0A" w:rsidRDefault="00372B0A" w:rsidP="00372B0A">
      <w:pPr>
        <w:rPr>
          <w:rFonts w:ascii="Times New Roman" w:hAnsi="Times New Roman"/>
        </w:rPr>
      </w:pPr>
      <w:r>
        <w:rPr>
          <w:rFonts w:ascii="Times New Roman" w:hAnsi="Times New Roman"/>
        </w:rPr>
        <w:t>The Accounting and Finance Perspective</w:t>
      </w:r>
    </w:p>
    <w:p w14:paraId="5EC398E8" w14:textId="1A0F1211" w:rsidR="00D444F0" w:rsidRPr="00D444F0" w:rsidRDefault="00372B0A" w:rsidP="00D444F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Accounting likes to focus on net income and earnings while finance focuses on cash flows (aka money that’s been made and can be invested)</w:t>
      </w:r>
    </w:p>
    <w:p w14:paraId="6D9C8B14" w14:textId="77777777" w:rsidR="00372B0A" w:rsidRDefault="00372B0A" w:rsidP="00372B0A">
      <w:pPr>
        <w:pStyle w:val="ListParagraph"/>
        <w:rPr>
          <w:rFonts w:ascii="Times New Roman" w:hAnsi="Times New Roman"/>
        </w:rPr>
      </w:pPr>
    </w:p>
    <w:p w14:paraId="23E99A74" w14:textId="365A2F48" w:rsidR="00372B0A" w:rsidRPr="00372B0A" w:rsidRDefault="00372B0A" w:rsidP="00372B0A">
      <w:pPr>
        <w:pStyle w:val="ListParagraph"/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Accounting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Finance  </w:t>
      </w:r>
      <w:r w:rsidRPr="00372B0A">
        <w:rPr>
          <w:rFonts w:ascii="Times New Roman" w:hAnsi="Times New Roman"/>
          <w:u w:val="single"/>
        </w:rPr>
        <w:t xml:space="preserve">   </w:t>
      </w:r>
    </w:p>
    <w:p w14:paraId="05578A61" w14:textId="291C1D30" w:rsidR="00372B0A" w:rsidRPr="00372B0A" w:rsidRDefault="00372B0A" w:rsidP="00372B0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  <w:t>Revenues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Cash In</w:t>
      </w:r>
    </w:p>
    <w:p w14:paraId="4879732A" w14:textId="369888F7" w:rsidR="00372B0A" w:rsidRDefault="00372B0A" w:rsidP="00372B0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Expenses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Cash Out</w:t>
      </w:r>
    </w:p>
    <w:p w14:paraId="26639127" w14:textId="14CB2CFF" w:rsidR="00372B0A" w:rsidRDefault="00372B0A" w:rsidP="00372B0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tab/>
        <w:t>Net Income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</w:t>
      </w:r>
      <w:r>
        <w:rPr>
          <w:rFonts w:ascii="Times New Roman" w:hAnsi="Times New Roman"/>
        </w:rPr>
        <w:tab/>
        <w:t>Cash Flow</w:t>
      </w:r>
    </w:p>
    <w:p w14:paraId="4F34C6E1" w14:textId="77777777" w:rsidR="00D444F0" w:rsidRDefault="00D444F0" w:rsidP="00D444F0">
      <w:pPr>
        <w:rPr>
          <w:rFonts w:ascii="Times New Roman" w:hAnsi="Times New Roman"/>
        </w:rPr>
      </w:pPr>
    </w:p>
    <w:p w14:paraId="36BE8220" w14:textId="26D74C88" w:rsidR="00D444F0" w:rsidRPr="00372B0A" w:rsidRDefault="00D444F0" w:rsidP="00D444F0">
      <w:pPr>
        <w:rPr>
          <w:rFonts w:ascii="Times New Roman" w:hAnsi="Times New Roman"/>
        </w:rPr>
      </w:pPr>
      <w:r>
        <w:rPr>
          <w:rFonts w:ascii="Times New Roman" w:hAnsi="Times New Roman"/>
        </w:rPr>
        <w:t>How to Use Financial Statements to Answer Questions Regarding the Firm</w:t>
      </w:r>
    </w:p>
    <w:p w14:paraId="1EDA3EC2" w14:textId="02CE3E6C" w:rsidR="00360CF7" w:rsidRDefault="00D444F0" w:rsidP="00D444F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ratios are calculations based on values on the firms financial statements</w:t>
      </w:r>
    </w:p>
    <w:p w14:paraId="5A4E242A" w14:textId="761534BD" w:rsidR="00D444F0" w:rsidRDefault="00D444F0" w:rsidP="00D444F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ratio analysis answers performance issues facing the firm, like:</w:t>
      </w:r>
    </w:p>
    <w:p w14:paraId="3D3D5C92" w14:textId="45582EC1" w:rsidR="00D444F0" w:rsidRDefault="00D444F0" w:rsidP="00D444F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the firm pay its bills?</w:t>
      </w:r>
    </w:p>
    <w:p w14:paraId="2695367D" w14:textId="0A2A38B0" w:rsidR="00D444F0" w:rsidRDefault="00D444F0" w:rsidP="00D444F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efficient is management?</w:t>
      </w:r>
    </w:p>
    <w:p w14:paraId="7306C3EE" w14:textId="2258F5D7" w:rsidR="00D444F0" w:rsidRDefault="00D444F0" w:rsidP="00D444F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</w:t>
      </w:r>
      <w:proofErr w:type="gramStart"/>
      <w:r>
        <w:rPr>
          <w:rFonts w:ascii="Times New Roman" w:hAnsi="Times New Roman"/>
        </w:rPr>
        <w:t>does the market value firms</w:t>
      </w:r>
      <w:proofErr w:type="gramEnd"/>
      <w:r>
        <w:rPr>
          <w:rFonts w:ascii="Times New Roman" w:hAnsi="Times New Roman"/>
        </w:rPr>
        <w:t>?</w:t>
      </w:r>
    </w:p>
    <w:p w14:paraId="49DBFC77" w14:textId="0E245A96" w:rsidR="00D444F0" w:rsidRDefault="00D444F0" w:rsidP="00D444F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are a couple things to keep in mind before using ratios:</w:t>
      </w:r>
    </w:p>
    <w:p w14:paraId="17714663" w14:textId="3B62C192" w:rsidR="00D444F0" w:rsidRDefault="00D444F0" w:rsidP="00D444F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 a time series or a trend</w:t>
      </w:r>
    </w:p>
    <w:p w14:paraId="4E4EAD7F" w14:textId="251E538B" w:rsidR="00D444F0" w:rsidRDefault="00D444F0" w:rsidP="00D444F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 to compare against another similar firm</w:t>
      </w:r>
    </w:p>
    <w:p w14:paraId="56A8CF1C" w14:textId="1777C454" w:rsidR="00D444F0" w:rsidRDefault="00D444F0" w:rsidP="00D444F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sure the numbers are reliable</w:t>
      </w:r>
    </w:p>
    <w:p w14:paraId="72F94546" w14:textId="3E436062" w:rsidR="00D444F0" w:rsidRDefault="00D444F0" w:rsidP="00D444F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444F0">
        <w:rPr>
          <w:rFonts w:ascii="Times New Roman" w:hAnsi="Times New Roman"/>
          <w:highlight w:val="yellow"/>
        </w:rPr>
        <w:t>Liquidity Ratios</w:t>
      </w:r>
      <w:r>
        <w:rPr>
          <w:rFonts w:ascii="Times New Roman" w:hAnsi="Times New Roman"/>
        </w:rPr>
        <w:t>: measure the firms ability to meet cash requirements</w:t>
      </w:r>
    </w:p>
    <w:p w14:paraId="39D565D8" w14:textId="6760711D" w:rsidR="00D444F0" w:rsidRDefault="00D444F0" w:rsidP="00D444F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 Ratio</w:t>
      </w:r>
    </w:p>
    <w:p w14:paraId="041AB070" w14:textId="77777777" w:rsidR="00D444F0" w:rsidRDefault="00D444F0" w:rsidP="00D444F0">
      <w:pPr>
        <w:pStyle w:val="ListParagraph"/>
        <w:ind w:left="2160"/>
        <w:rPr>
          <w:rFonts w:ascii="Times New Roman" w:hAnsi="Times New Roman"/>
        </w:rPr>
      </w:pPr>
    </w:p>
    <w:p w14:paraId="34E5E563" w14:textId="77777777" w:rsidR="00D444F0" w:rsidRDefault="00D444F0" w:rsidP="00D444F0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Current Ratio = (cash in) / (cash out)</w:t>
      </w:r>
    </w:p>
    <w:p w14:paraId="65ABD21B" w14:textId="256CF27C" w:rsidR="00D444F0" w:rsidRDefault="00D444F0" w:rsidP="00D444F0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= </w:t>
      </w:r>
      <w:r w:rsidRPr="00D444F0">
        <w:rPr>
          <w:rFonts w:ascii="Times New Roman" w:hAnsi="Times New Roman"/>
        </w:rPr>
        <w:t>(</w:t>
      </w:r>
      <w:proofErr w:type="gramStart"/>
      <w:r w:rsidRPr="00D444F0">
        <w:rPr>
          <w:rFonts w:ascii="Times New Roman" w:hAnsi="Times New Roman"/>
        </w:rPr>
        <w:t>current</w:t>
      </w:r>
      <w:proofErr w:type="gramEnd"/>
      <w:r w:rsidRPr="00D444F0">
        <w:rPr>
          <w:rFonts w:ascii="Times New Roman" w:hAnsi="Times New Roman"/>
        </w:rPr>
        <w:t xml:space="preserve"> assets) / (current liabilities)</w:t>
      </w:r>
    </w:p>
    <w:p w14:paraId="0EEF5F94" w14:textId="77777777" w:rsidR="00D444F0" w:rsidRPr="00D444F0" w:rsidRDefault="00D444F0" w:rsidP="00D444F0">
      <w:pPr>
        <w:pStyle w:val="ListParagraph"/>
        <w:ind w:left="2880"/>
        <w:rPr>
          <w:rFonts w:ascii="Times New Roman" w:hAnsi="Times New Roman"/>
        </w:rPr>
      </w:pPr>
    </w:p>
    <w:p w14:paraId="5F9F58A9" w14:textId="7F192E85" w:rsidR="00D444F0" w:rsidRDefault="00D444F0" w:rsidP="00D444F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Want this ratio to be greater than 1, but not too big</w:t>
      </w:r>
    </w:p>
    <w:p w14:paraId="10326EA9" w14:textId="2D4F70F5" w:rsidR="00D444F0" w:rsidRDefault="00D444F0" w:rsidP="00D444F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higher current ratio </w:t>
      </w:r>
      <w:r w:rsidRPr="00D444F0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higher liquidity</w:t>
      </w:r>
    </w:p>
    <w:p w14:paraId="4AB0EBEE" w14:textId="7573793D" w:rsidR="00D444F0" w:rsidRDefault="00D444F0" w:rsidP="00D444F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Quick Ratio</w:t>
      </w:r>
    </w:p>
    <w:p w14:paraId="65B0F9F3" w14:textId="77777777" w:rsidR="000C4BEF" w:rsidRDefault="000C4BEF" w:rsidP="000C4BEF">
      <w:pPr>
        <w:pStyle w:val="ListParagraph"/>
        <w:ind w:left="1440"/>
        <w:rPr>
          <w:rFonts w:ascii="Times New Roman" w:hAnsi="Times New Roman"/>
        </w:rPr>
      </w:pPr>
    </w:p>
    <w:p w14:paraId="6D17AB2D" w14:textId="32E77203" w:rsidR="00D444F0" w:rsidRDefault="00D444F0" w:rsidP="00D444F0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Quick Ratio = (current assets – inventory) / (current liabilities)</w:t>
      </w:r>
    </w:p>
    <w:p w14:paraId="5171D79D" w14:textId="77777777" w:rsidR="000C4BEF" w:rsidRDefault="000C4BEF" w:rsidP="00D444F0">
      <w:pPr>
        <w:pStyle w:val="ListParagraph"/>
        <w:ind w:left="2160"/>
        <w:rPr>
          <w:rFonts w:ascii="Times New Roman" w:hAnsi="Times New Roman"/>
        </w:rPr>
      </w:pPr>
    </w:p>
    <w:p w14:paraId="5BAD3E72" w14:textId="5805AF01" w:rsidR="00D444F0" w:rsidRDefault="00D444F0" w:rsidP="00D444F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higher quick ratio </w:t>
      </w:r>
      <w:r w:rsidRPr="00D444F0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higher liquidity</w:t>
      </w:r>
    </w:p>
    <w:p w14:paraId="478C8913" w14:textId="69FF117E" w:rsidR="00D444F0" w:rsidRDefault="00D444F0" w:rsidP="00D444F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Cash</w:t>
      </w:r>
    </w:p>
    <w:p w14:paraId="176970F0" w14:textId="431E64EE" w:rsidR="000C4BEF" w:rsidRDefault="000C4BEF" w:rsidP="000C4BE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C4BEF">
        <w:rPr>
          <w:rFonts w:ascii="Times New Roman" w:hAnsi="Times New Roman"/>
          <w:highlight w:val="yellow"/>
        </w:rPr>
        <w:t>Efficiency Ratios</w:t>
      </w:r>
      <w:r>
        <w:rPr>
          <w:rFonts w:ascii="Times New Roman" w:hAnsi="Times New Roman"/>
        </w:rPr>
        <w:t>: measures how well a firm manages its current assets</w:t>
      </w:r>
    </w:p>
    <w:p w14:paraId="0012CBB7" w14:textId="528EBCB3" w:rsidR="000C4BEF" w:rsidRDefault="000C4BEF" w:rsidP="000C4B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 Turnover</w:t>
      </w:r>
    </w:p>
    <w:p w14:paraId="2C2FFDDD" w14:textId="77777777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</w:p>
    <w:p w14:paraId="2D0EBCB3" w14:textId="528E9353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AR Turnover = (sales) / (AR)</w:t>
      </w:r>
    </w:p>
    <w:p w14:paraId="42B6CAD7" w14:textId="77777777" w:rsidR="000C4BEF" w:rsidRPr="000C4BEF" w:rsidRDefault="000C4BEF" w:rsidP="000C4BEF">
      <w:pPr>
        <w:pStyle w:val="ListParagraph"/>
        <w:ind w:left="2160"/>
        <w:rPr>
          <w:rFonts w:ascii="Times New Roman" w:hAnsi="Times New Roman"/>
        </w:rPr>
      </w:pPr>
    </w:p>
    <w:p w14:paraId="79908553" w14:textId="193736AB" w:rsidR="000C4BEF" w:rsidRDefault="000C4BEF" w:rsidP="000C4BE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Measures how many times a year you turn over your receivables</w:t>
      </w:r>
    </w:p>
    <w:p w14:paraId="3857BE95" w14:textId="7BC48D8D" w:rsidR="000C4BEF" w:rsidRDefault="000C4BEF" w:rsidP="000C4BE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higher AR Turnover ratio </w:t>
      </w:r>
      <w:r w:rsidRPr="000C4BEF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increased efficiency</w:t>
      </w:r>
    </w:p>
    <w:p w14:paraId="6C1DE95E" w14:textId="555E92E7" w:rsidR="000C4BEF" w:rsidRDefault="000C4BEF" w:rsidP="000C4B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Inventory Turnover</w:t>
      </w:r>
    </w:p>
    <w:p w14:paraId="3E7765AB" w14:textId="77777777" w:rsidR="000C4BEF" w:rsidRDefault="000C4BEF" w:rsidP="000C4BEF">
      <w:pPr>
        <w:pStyle w:val="ListParagraph"/>
        <w:ind w:left="1440"/>
        <w:rPr>
          <w:rFonts w:ascii="Times New Roman" w:hAnsi="Times New Roman"/>
        </w:rPr>
      </w:pPr>
    </w:p>
    <w:p w14:paraId="05841CE1" w14:textId="1E262294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Inventory Turnover = (COGS) / (Inventory)</w:t>
      </w:r>
    </w:p>
    <w:p w14:paraId="3854895A" w14:textId="77777777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</w:p>
    <w:p w14:paraId="48EA08C0" w14:textId="4F58F2EC" w:rsidR="000C4BEF" w:rsidRDefault="000C4BEF" w:rsidP="000C4B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Total Asset Turnover</w:t>
      </w:r>
    </w:p>
    <w:p w14:paraId="38095C49" w14:textId="77777777" w:rsidR="000C4BEF" w:rsidRDefault="000C4BEF" w:rsidP="000C4BEF">
      <w:pPr>
        <w:pStyle w:val="ListParagraph"/>
        <w:ind w:left="1440"/>
        <w:rPr>
          <w:rFonts w:ascii="Times New Roman" w:hAnsi="Times New Roman"/>
        </w:rPr>
      </w:pPr>
    </w:p>
    <w:p w14:paraId="5A263229" w14:textId="0F33FD3C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Total Asset Turnover = (sales) / (assets)</w:t>
      </w:r>
    </w:p>
    <w:p w14:paraId="065F4057" w14:textId="77777777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</w:p>
    <w:p w14:paraId="5886A00A" w14:textId="086B3343" w:rsidR="000C4BEF" w:rsidRDefault="000C4BEF" w:rsidP="000C4BE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Good measure of what the firm has done</w:t>
      </w:r>
    </w:p>
    <w:p w14:paraId="28368A00" w14:textId="2A4DCAB2" w:rsidR="000C4BEF" w:rsidRDefault="000C4BEF" w:rsidP="000C4B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Fixed Asset Turnover</w:t>
      </w:r>
    </w:p>
    <w:p w14:paraId="139A4F9C" w14:textId="77777777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</w:p>
    <w:p w14:paraId="21ECC4FA" w14:textId="1D23F8E2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Fixed Asset Turnover = (sales) / (fixed assets)</w:t>
      </w:r>
    </w:p>
    <w:p w14:paraId="134D723B" w14:textId="080FB977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(</w:t>
      </w:r>
      <w:proofErr w:type="gramStart"/>
      <w:r>
        <w:rPr>
          <w:rFonts w:ascii="Times New Roman" w:hAnsi="Times New Roman"/>
        </w:rPr>
        <w:t>sales</w:t>
      </w:r>
      <w:proofErr w:type="gramEnd"/>
      <w:r>
        <w:rPr>
          <w:rFonts w:ascii="Times New Roman" w:hAnsi="Times New Roman"/>
        </w:rPr>
        <w:t>) / (net PPE)</w:t>
      </w:r>
    </w:p>
    <w:p w14:paraId="226C282B" w14:textId="2EE94D51" w:rsidR="000C4BEF" w:rsidRDefault="000C4BEF" w:rsidP="000C4B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Collections</w:t>
      </w:r>
    </w:p>
    <w:p w14:paraId="760EA6E5" w14:textId="77777777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</w:p>
    <w:p w14:paraId="2B25967B" w14:textId="1FAC0B30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Collections = (AR) / (Daily Sales)</w:t>
      </w:r>
    </w:p>
    <w:p w14:paraId="5C0AA6C0" w14:textId="7F88F63E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= (AR) / (Sales / 365)</w:t>
      </w:r>
    </w:p>
    <w:p w14:paraId="2635F872" w14:textId="77777777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</w:p>
    <w:p w14:paraId="0F65D2E5" w14:textId="505864B2" w:rsidR="000C4BEF" w:rsidRDefault="000C4BEF" w:rsidP="000C4BE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Meausres</w:t>
      </w:r>
      <w:proofErr w:type="spellEnd"/>
      <w:r>
        <w:rPr>
          <w:rFonts w:ascii="Times New Roman" w:hAnsi="Times New Roman"/>
        </w:rPr>
        <w:t xml:space="preserve"> how long it takes to collect a credit sale</w:t>
      </w:r>
    </w:p>
    <w:p w14:paraId="445B97A4" w14:textId="7B6FE9B6" w:rsidR="000C4BEF" w:rsidRDefault="000C4BEF" w:rsidP="000C4BE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Units are in days</w:t>
      </w:r>
    </w:p>
    <w:p w14:paraId="08D556CF" w14:textId="0FAAABCB" w:rsidR="000C4BEF" w:rsidRDefault="000C4BEF" w:rsidP="000C4BE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Compare against policy</w:t>
      </w:r>
    </w:p>
    <w:p w14:paraId="218D33CF" w14:textId="4109545B" w:rsidR="000C4BEF" w:rsidRDefault="000C4BEF" w:rsidP="000C4B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Days Held Inventory</w:t>
      </w:r>
    </w:p>
    <w:p w14:paraId="1DF5FDD4" w14:textId="77777777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</w:p>
    <w:p w14:paraId="7AF819F0" w14:textId="1B0817C8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Days Held Inventory = (Inventory) / (COGS / 365)</w:t>
      </w:r>
    </w:p>
    <w:p w14:paraId="01176E88" w14:textId="77777777" w:rsidR="000C4BEF" w:rsidRPr="000C4BEF" w:rsidRDefault="000C4BEF" w:rsidP="000C4BEF">
      <w:pPr>
        <w:rPr>
          <w:rFonts w:ascii="Times New Roman" w:hAnsi="Times New Roman"/>
        </w:rPr>
      </w:pPr>
    </w:p>
    <w:p w14:paraId="63DE180F" w14:textId="7145C9FE" w:rsidR="000C4BEF" w:rsidRDefault="000C4BEF" w:rsidP="000C4BE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Measures how long the inventory is in the warehouse for</w:t>
      </w:r>
    </w:p>
    <w:p w14:paraId="0565D6AD" w14:textId="69856BE9" w:rsidR="000C4BEF" w:rsidRDefault="000C4BEF" w:rsidP="000C4BE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C4BEF">
        <w:rPr>
          <w:rFonts w:ascii="Times New Roman" w:hAnsi="Times New Roman"/>
          <w:highlight w:val="yellow"/>
        </w:rPr>
        <w:t>Coverage Ratios</w:t>
      </w:r>
      <w:r>
        <w:rPr>
          <w:rFonts w:ascii="Times New Roman" w:hAnsi="Times New Roman"/>
        </w:rPr>
        <w:t>: measures the company’s ability to make interest payments (risk measure)</w:t>
      </w:r>
    </w:p>
    <w:p w14:paraId="1E84383A" w14:textId="516DC217" w:rsidR="000C4BEF" w:rsidRDefault="000C4BEF" w:rsidP="000C4B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Times Interest Earned (TIE)</w:t>
      </w:r>
    </w:p>
    <w:p w14:paraId="7ABBCEF5" w14:textId="77777777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</w:p>
    <w:p w14:paraId="1412796B" w14:textId="23C8B22C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TIE = (EBIT) / (Interest Expense)</w:t>
      </w:r>
    </w:p>
    <w:p w14:paraId="11FF8EB5" w14:textId="77777777" w:rsidR="000C4BEF" w:rsidRDefault="000C4BEF" w:rsidP="000C4BEF">
      <w:pPr>
        <w:pStyle w:val="ListParagraph"/>
        <w:ind w:left="1440"/>
        <w:rPr>
          <w:rFonts w:ascii="Times New Roman" w:hAnsi="Times New Roman"/>
        </w:rPr>
      </w:pPr>
    </w:p>
    <w:p w14:paraId="441A7DA5" w14:textId="56D190C9" w:rsidR="000C4BEF" w:rsidRDefault="000C4BEF" w:rsidP="000C4BE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higher the TIE </w:t>
      </w:r>
      <w:r w:rsidRPr="000C4BEF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the lower the default risk</w:t>
      </w:r>
    </w:p>
    <w:p w14:paraId="40AC45F0" w14:textId="2C03D6A4" w:rsidR="000C4BEF" w:rsidRDefault="000C4BEF" w:rsidP="000C4BE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C4BEF">
        <w:rPr>
          <w:rFonts w:ascii="Times New Roman" w:hAnsi="Times New Roman"/>
          <w:highlight w:val="yellow"/>
        </w:rPr>
        <w:t>Leverage Ratios</w:t>
      </w:r>
      <w:r>
        <w:rPr>
          <w:rFonts w:ascii="Times New Roman" w:hAnsi="Times New Roman"/>
        </w:rPr>
        <w:t>: a balance sheet measure of default risk and credit capacity</w:t>
      </w:r>
    </w:p>
    <w:p w14:paraId="2A4E0BE0" w14:textId="654B7EEA" w:rsidR="000C4BEF" w:rsidRDefault="000C4BEF" w:rsidP="000C4B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Total Debt Ratio</w:t>
      </w:r>
    </w:p>
    <w:p w14:paraId="61FB9FB4" w14:textId="77777777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</w:p>
    <w:p w14:paraId="0D2AB375" w14:textId="7A4371D4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Total Debt Ratio = (Debt) / (Total Assets)</w:t>
      </w:r>
    </w:p>
    <w:p w14:paraId="0872CBC7" w14:textId="2152401E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= (Total Liabilities) / (Total Assets)</w:t>
      </w:r>
    </w:p>
    <w:p w14:paraId="37004B37" w14:textId="77777777" w:rsidR="000C4BEF" w:rsidRDefault="000C4BEF" w:rsidP="000C4BEF">
      <w:pPr>
        <w:pStyle w:val="ListParagraph"/>
        <w:ind w:left="2160"/>
        <w:rPr>
          <w:rFonts w:ascii="Times New Roman" w:hAnsi="Times New Roman"/>
        </w:rPr>
      </w:pPr>
    </w:p>
    <w:p w14:paraId="5060106A" w14:textId="2E98308D" w:rsidR="007124EA" w:rsidRDefault="007124EA" w:rsidP="007124E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Debt/Equity Ratio</w:t>
      </w:r>
    </w:p>
    <w:p w14:paraId="10628515" w14:textId="77777777" w:rsidR="007124EA" w:rsidRDefault="007124EA" w:rsidP="007124EA">
      <w:pPr>
        <w:pStyle w:val="ListParagraph"/>
        <w:ind w:left="1440"/>
        <w:rPr>
          <w:rFonts w:ascii="Times New Roman" w:hAnsi="Times New Roman"/>
        </w:rPr>
      </w:pPr>
    </w:p>
    <w:p w14:paraId="1F8B545C" w14:textId="33EF1791" w:rsidR="007124EA" w:rsidRDefault="007124EA" w:rsidP="007124EA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D/E Ratio = (Debt) / (Shareholder Equity)</w:t>
      </w:r>
    </w:p>
    <w:p w14:paraId="3F301DAC" w14:textId="77777777" w:rsidR="007124EA" w:rsidRDefault="007124EA" w:rsidP="007124EA">
      <w:pPr>
        <w:pStyle w:val="ListParagraph"/>
        <w:ind w:left="2160"/>
        <w:rPr>
          <w:rFonts w:ascii="Times New Roman" w:hAnsi="Times New Roman"/>
        </w:rPr>
      </w:pPr>
    </w:p>
    <w:p w14:paraId="0F2A4FFE" w14:textId="17E4A22B" w:rsidR="000C4BEF" w:rsidRDefault="007124EA" w:rsidP="007124EA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Debt here includes long-term debt, notes, and total liabilities</w:t>
      </w:r>
    </w:p>
    <w:p w14:paraId="0ADB3DF5" w14:textId="4D3C8BBB" w:rsidR="007124EA" w:rsidRDefault="007124EA" w:rsidP="007124EA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higher </w:t>
      </w:r>
      <w:r w:rsidR="00C7641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D/E Ratio </w:t>
      </w:r>
      <w:r w:rsidRPr="007124EA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the higher the default risk</w:t>
      </w:r>
    </w:p>
    <w:p w14:paraId="32FF705B" w14:textId="1366BA5E" w:rsidR="007124EA" w:rsidRDefault="007124EA" w:rsidP="007124E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76415">
        <w:rPr>
          <w:rFonts w:ascii="Times New Roman" w:hAnsi="Times New Roman"/>
          <w:highlight w:val="yellow"/>
        </w:rPr>
        <w:t>Profitability Ratios</w:t>
      </w:r>
      <w:r>
        <w:rPr>
          <w:rFonts w:ascii="Times New Roman" w:hAnsi="Times New Roman"/>
        </w:rPr>
        <w:t>: measures how much income a firm produces from its sales after certain costs are removed</w:t>
      </w:r>
    </w:p>
    <w:p w14:paraId="0C863332" w14:textId="67085A46" w:rsidR="007124EA" w:rsidRDefault="007124EA" w:rsidP="007124E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Get the info for these ratios from the Income Statement</w:t>
      </w:r>
    </w:p>
    <w:p w14:paraId="467C1D20" w14:textId="2A6E6214" w:rsidR="007124EA" w:rsidRDefault="007124EA" w:rsidP="007124E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Gross Profit Margin</w:t>
      </w:r>
    </w:p>
    <w:p w14:paraId="0ACBE8EB" w14:textId="77777777" w:rsidR="007124EA" w:rsidRDefault="007124EA" w:rsidP="007124EA">
      <w:pPr>
        <w:pStyle w:val="ListParagraph"/>
        <w:ind w:left="2160"/>
        <w:rPr>
          <w:rFonts w:ascii="Times New Roman" w:hAnsi="Times New Roman"/>
        </w:rPr>
      </w:pPr>
    </w:p>
    <w:p w14:paraId="4BB33BD6" w14:textId="6FFA5121" w:rsidR="007124EA" w:rsidRDefault="007124EA" w:rsidP="007124EA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GP Margin = (GP) / (Sales)</w:t>
      </w:r>
    </w:p>
    <w:p w14:paraId="321D41D8" w14:textId="77777777" w:rsidR="007124EA" w:rsidRDefault="007124EA" w:rsidP="007124EA">
      <w:pPr>
        <w:pStyle w:val="ListParagraph"/>
        <w:ind w:left="2160"/>
        <w:rPr>
          <w:rFonts w:ascii="Times New Roman" w:hAnsi="Times New Roman"/>
        </w:rPr>
      </w:pPr>
    </w:p>
    <w:p w14:paraId="2773C8DF" w14:textId="5DCC95F0" w:rsidR="007124EA" w:rsidRDefault="007124EA" w:rsidP="007124EA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Sales – COGS = GP</w:t>
      </w:r>
    </w:p>
    <w:p w14:paraId="71075A2B" w14:textId="77777777" w:rsidR="007124EA" w:rsidRDefault="007124EA" w:rsidP="007124EA">
      <w:pPr>
        <w:pStyle w:val="ListParagraph"/>
        <w:ind w:left="2160"/>
        <w:rPr>
          <w:rFonts w:ascii="Times New Roman" w:hAnsi="Times New Roman"/>
        </w:rPr>
      </w:pPr>
    </w:p>
    <w:p w14:paraId="421B1523" w14:textId="2406C0C0" w:rsidR="007124EA" w:rsidRDefault="007124EA" w:rsidP="007124EA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 every $1 of sales, how much money are we keeping</w:t>
      </w:r>
    </w:p>
    <w:p w14:paraId="22762B78" w14:textId="32F193D1" w:rsidR="007124EA" w:rsidRDefault="007124EA" w:rsidP="007124E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Operating Profit Margin</w:t>
      </w:r>
    </w:p>
    <w:p w14:paraId="0CA110C0" w14:textId="77777777" w:rsidR="007124EA" w:rsidRDefault="007124EA" w:rsidP="007124EA">
      <w:pPr>
        <w:pStyle w:val="ListParagraph"/>
        <w:ind w:left="1440"/>
        <w:rPr>
          <w:rFonts w:ascii="Times New Roman" w:hAnsi="Times New Roman"/>
        </w:rPr>
      </w:pPr>
    </w:p>
    <w:p w14:paraId="1A0C5332" w14:textId="29142CEB" w:rsidR="007124EA" w:rsidRDefault="007124EA" w:rsidP="007124EA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OP Y Margin = (Operating Profit) / (Sales)</w:t>
      </w:r>
    </w:p>
    <w:p w14:paraId="65E0568A" w14:textId="77777777" w:rsidR="007124EA" w:rsidRDefault="007124EA" w:rsidP="007124EA">
      <w:pPr>
        <w:pStyle w:val="ListParagraph"/>
        <w:ind w:left="2160"/>
        <w:rPr>
          <w:rFonts w:ascii="Times New Roman" w:hAnsi="Times New Roman"/>
        </w:rPr>
      </w:pPr>
    </w:p>
    <w:p w14:paraId="3B13A4B4" w14:textId="6D53208A" w:rsidR="007124EA" w:rsidRDefault="007124EA" w:rsidP="007124EA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Sales – COGS – SG&amp;A – R&amp;D – Depreciation = OP Y</w:t>
      </w:r>
    </w:p>
    <w:p w14:paraId="060C04AC" w14:textId="77777777" w:rsidR="007124EA" w:rsidRPr="007124EA" w:rsidRDefault="007124EA" w:rsidP="007124EA">
      <w:pPr>
        <w:rPr>
          <w:rFonts w:ascii="Times New Roman" w:hAnsi="Times New Roman"/>
        </w:rPr>
      </w:pPr>
    </w:p>
    <w:p w14:paraId="238CA0EA" w14:textId="45515549" w:rsidR="007124EA" w:rsidRDefault="007124EA" w:rsidP="007124EA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 every $1 of sales, what’s left to pay for things?</w:t>
      </w:r>
    </w:p>
    <w:p w14:paraId="67B557AE" w14:textId="78C07816" w:rsidR="007124EA" w:rsidRDefault="007124EA" w:rsidP="007124E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Net Profit Margin</w:t>
      </w:r>
    </w:p>
    <w:p w14:paraId="6D1D5D33" w14:textId="77777777" w:rsidR="00405DD5" w:rsidRDefault="00405DD5" w:rsidP="00405DD5">
      <w:pPr>
        <w:pStyle w:val="ListParagraph"/>
        <w:ind w:left="2160"/>
        <w:rPr>
          <w:rFonts w:ascii="Times New Roman" w:hAnsi="Times New Roman"/>
        </w:rPr>
      </w:pPr>
    </w:p>
    <w:p w14:paraId="1A8D6664" w14:textId="3D9DBD5B" w:rsidR="00405DD5" w:rsidRDefault="00405DD5" w:rsidP="00405DD5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Net Profit Margin = (Net Income) / (Sales)</w:t>
      </w:r>
    </w:p>
    <w:p w14:paraId="67761A48" w14:textId="77777777" w:rsidR="00405DD5" w:rsidRDefault="00405DD5" w:rsidP="00405DD5">
      <w:pPr>
        <w:pStyle w:val="ListParagraph"/>
        <w:ind w:left="1440"/>
        <w:rPr>
          <w:rFonts w:ascii="Times New Roman" w:hAnsi="Times New Roman"/>
        </w:rPr>
      </w:pPr>
    </w:p>
    <w:p w14:paraId="5D666347" w14:textId="19BDDBA4" w:rsidR="00405DD5" w:rsidRDefault="00405DD5" w:rsidP="00405DD5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Sales – COGS – SG&amp;A – R&amp;D – Depreciation – Interest – Taxes = Net </w:t>
      </w:r>
      <w:r w:rsidR="00C76415">
        <w:rPr>
          <w:rFonts w:ascii="Times New Roman" w:hAnsi="Times New Roman"/>
        </w:rPr>
        <w:t>Income</w:t>
      </w:r>
      <w:bookmarkStart w:id="0" w:name="_GoBack"/>
      <w:bookmarkEnd w:id="0"/>
    </w:p>
    <w:p w14:paraId="38DB2E46" w14:textId="77777777" w:rsidR="00405DD5" w:rsidRDefault="00405DD5" w:rsidP="00405DD5">
      <w:pPr>
        <w:pStyle w:val="ListParagraph"/>
        <w:ind w:left="1440"/>
        <w:rPr>
          <w:rFonts w:ascii="Times New Roman" w:hAnsi="Times New Roman"/>
        </w:rPr>
      </w:pPr>
    </w:p>
    <w:p w14:paraId="042A6708" w14:textId="6C718B27" w:rsidR="00405DD5" w:rsidRDefault="00405DD5" w:rsidP="00405DD5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Good indicator of the health of a business</w:t>
      </w:r>
    </w:p>
    <w:p w14:paraId="5AF44649" w14:textId="785BDA43" w:rsidR="00405DD5" w:rsidRDefault="00405DD5" w:rsidP="00405D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Investment Return Ratios</w:t>
      </w:r>
    </w:p>
    <w:p w14:paraId="683946BE" w14:textId="50635C67" w:rsidR="00405DD5" w:rsidRDefault="00405DD5" w:rsidP="00405D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on Assets (ROA)</w:t>
      </w:r>
    </w:p>
    <w:p w14:paraId="453C29F9" w14:textId="77777777" w:rsidR="00405DD5" w:rsidRDefault="00405DD5" w:rsidP="00405DD5">
      <w:pPr>
        <w:pStyle w:val="ListParagraph"/>
        <w:ind w:left="2160"/>
        <w:rPr>
          <w:rFonts w:ascii="Times New Roman" w:hAnsi="Times New Roman"/>
        </w:rPr>
      </w:pPr>
    </w:p>
    <w:p w14:paraId="302320FB" w14:textId="124449BF" w:rsidR="00405DD5" w:rsidRDefault="00405DD5" w:rsidP="00405DD5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ROA = (Net Income) / (Total Assets)</w:t>
      </w:r>
    </w:p>
    <w:p w14:paraId="4EB509C2" w14:textId="77777777" w:rsidR="00405DD5" w:rsidRDefault="00405DD5" w:rsidP="00405DD5">
      <w:pPr>
        <w:pStyle w:val="ListParagraph"/>
        <w:ind w:left="2160"/>
        <w:rPr>
          <w:rFonts w:ascii="Times New Roman" w:hAnsi="Times New Roman"/>
        </w:rPr>
      </w:pPr>
    </w:p>
    <w:p w14:paraId="60CDD7F0" w14:textId="22FC4C7F" w:rsidR="00405DD5" w:rsidRDefault="00405DD5" w:rsidP="00405DD5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bigger the ratio, the better off the company is</w:t>
      </w:r>
    </w:p>
    <w:p w14:paraId="76D1241D" w14:textId="0EDCBC9A" w:rsidR="00405DD5" w:rsidRDefault="00405DD5" w:rsidP="00405D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on Equity (ROE)</w:t>
      </w:r>
    </w:p>
    <w:p w14:paraId="6EFFC275" w14:textId="77777777" w:rsidR="00405DD5" w:rsidRDefault="00405DD5" w:rsidP="00405DD5">
      <w:pPr>
        <w:pStyle w:val="ListParagraph"/>
        <w:ind w:left="1440"/>
        <w:rPr>
          <w:rFonts w:ascii="Times New Roman" w:hAnsi="Times New Roman"/>
        </w:rPr>
      </w:pPr>
    </w:p>
    <w:p w14:paraId="64D3E435" w14:textId="2FE6C010" w:rsidR="00405DD5" w:rsidRDefault="00405DD5" w:rsidP="00405DD5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ROE = (Net Income) / (Shareholder Equity)</w:t>
      </w:r>
    </w:p>
    <w:p w14:paraId="440F5B82" w14:textId="1C366CFC" w:rsidR="00405DD5" w:rsidRDefault="00405DD5" w:rsidP="00405DD5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 useful for us</w:t>
      </w:r>
    </w:p>
    <w:p w14:paraId="4262F47D" w14:textId="49369229" w:rsidR="00405DD5" w:rsidRDefault="00405DD5" w:rsidP="00405D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05DD5">
        <w:rPr>
          <w:rFonts w:ascii="Times New Roman" w:hAnsi="Times New Roman"/>
          <w:highlight w:val="yellow"/>
        </w:rPr>
        <w:t>Valuation Ratios</w:t>
      </w:r>
      <w:r>
        <w:rPr>
          <w:rFonts w:ascii="Times New Roman" w:hAnsi="Times New Roman"/>
        </w:rPr>
        <w:t>: measures how the market values the firm relative to the company’s accounting/book values</w:t>
      </w:r>
    </w:p>
    <w:p w14:paraId="7771C3BF" w14:textId="69648DC1" w:rsidR="00405DD5" w:rsidRDefault="00405DD5" w:rsidP="00405D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Price to Earnings Ratio</w:t>
      </w:r>
    </w:p>
    <w:p w14:paraId="626F783C" w14:textId="77777777" w:rsidR="00405DD5" w:rsidRDefault="00405DD5" w:rsidP="00405DD5">
      <w:pPr>
        <w:ind w:left="2160"/>
        <w:rPr>
          <w:rFonts w:ascii="Times New Roman" w:hAnsi="Times New Roman"/>
        </w:rPr>
      </w:pPr>
    </w:p>
    <w:p w14:paraId="3B9B1D42" w14:textId="48BE2DDD" w:rsidR="00405DD5" w:rsidRDefault="00405DD5" w:rsidP="00405DD5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P/E Ratio = (current price per share) / (current earnings per share)</w:t>
      </w:r>
    </w:p>
    <w:p w14:paraId="4D921073" w14:textId="77777777" w:rsidR="00405DD5" w:rsidRDefault="00405DD5" w:rsidP="00405DD5">
      <w:pPr>
        <w:rPr>
          <w:rFonts w:ascii="Times New Roman" w:hAnsi="Times New Roman"/>
        </w:rPr>
      </w:pPr>
    </w:p>
    <w:p w14:paraId="4D61B22E" w14:textId="76AAE813" w:rsidR="00405DD5" w:rsidRDefault="00405DD5" w:rsidP="00405DD5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Measures the price today for $1 of the firms current earnings</w:t>
      </w:r>
    </w:p>
    <w:p w14:paraId="15962A19" w14:textId="0A4EFCD4" w:rsidR="00405DD5" w:rsidRDefault="00405DD5" w:rsidP="00405DD5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Measures the expense of the stock</w:t>
      </w:r>
    </w:p>
    <w:p w14:paraId="3CD9CB09" w14:textId="7EC87738" w:rsidR="00405DD5" w:rsidRDefault="00405DD5" w:rsidP="00405DD5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greater the P/E ratio, the more expensive the stock and the greater the growth potential</w:t>
      </w:r>
    </w:p>
    <w:p w14:paraId="72454A23" w14:textId="51ADB956" w:rsidR="007629CF" w:rsidRDefault="007629CF" w:rsidP="007629C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P/E ratio is an investment tool to look at to help you decide if a company is going to grow</w:t>
      </w:r>
    </w:p>
    <w:p w14:paraId="1345FB5A" w14:textId="19AC0CE8" w:rsidR="00405DD5" w:rsidRDefault="00405DD5" w:rsidP="007629C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Typically, the P/E ratio is between 10-30, but a growing firm has a P/E ratio of 30-60</w:t>
      </w:r>
    </w:p>
    <w:p w14:paraId="170038DA" w14:textId="6631FAE4" w:rsidR="007629CF" w:rsidRDefault="007629CF" w:rsidP="00405DD5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the “dot com” bubble</w:t>
      </w:r>
    </w:p>
    <w:p w14:paraId="4951E7AF" w14:textId="20121F3E" w:rsidR="007629CF" w:rsidRDefault="007629CF" w:rsidP="007629CF">
      <w:pPr>
        <w:pStyle w:val="ListParagraph"/>
        <w:numPr>
          <w:ilvl w:val="4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Companies like Amazon and Yahoo had a P/E ratio of 5000, which is way overpriced </w:t>
      </w:r>
    </w:p>
    <w:p w14:paraId="72DE9A97" w14:textId="77777777" w:rsidR="007A501B" w:rsidRDefault="007A501B" w:rsidP="007A501B">
      <w:pPr>
        <w:rPr>
          <w:rFonts w:ascii="Times New Roman" w:hAnsi="Times New Roman"/>
        </w:rPr>
      </w:pPr>
    </w:p>
    <w:p w14:paraId="05DFB8C5" w14:textId="72BFFFA8" w:rsidR="007A501B" w:rsidRDefault="007A501B" w:rsidP="007A501B">
      <w:pPr>
        <w:rPr>
          <w:rFonts w:ascii="Times New Roman" w:hAnsi="Times New Roman"/>
        </w:rPr>
      </w:pPr>
      <w:r>
        <w:rPr>
          <w:rFonts w:ascii="Times New Roman" w:hAnsi="Times New Roman"/>
        </w:rPr>
        <w:t>Investment Banking</w:t>
      </w:r>
    </w:p>
    <w:p w14:paraId="4ABFC2AC" w14:textId="51949A1E" w:rsidR="007A501B" w:rsidRPr="007A501B" w:rsidRDefault="007A501B" w:rsidP="007A50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infer the value of a company…</w:t>
      </w:r>
    </w:p>
    <w:p w14:paraId="4CE95501" w14:textId="6CDF6F49" w:rsidR="007A501B" w:rsidRDefault="007A501B" w:rsidP="007A501B">
      <w:pPr>
        <w:ind w:left="720"/>
        <w:rPr>
          <w:rFonts w:ascii="Times New Roman" w:hAnsi="Times New Roman"/>
        </w:rPr>
      </w:pPr>
    </w:p>
    <w:p w14:paraId="399C1707" w14:textId="2E6ED49E" w:rsidR="007A501B" w:rsidRDefault="007A501B" w:rsidP="007A501B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(Enterprise Value) / (EBITDA)</w:t>
      </w:r>
    </w:p>
    <w:p w14:paraId="52BD4512" w14:textId="77777777" w:rsidR="007A501B" w:rsidRDefault="007A501B" w:rsidP="007A501B">
      <w:pPr>
        <w:rPr>
          <w:rFonts w:ascii="Times New Roman" w:hAnsi="Times New Roman"/>
        </w:rPr>
      </w:pPr>
    </w:p>
    <w:p w14:paraId="420F9FA0" w14:textId="1EAA5210" w:rsidR="007A501B" w:rsidRDefault="007A501B" w:rsidP="007A50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EBITDA stands for Earnings Before Interest, Depreciation, Taxes, and Amortization</w:t>
      </w:r>
    </w:p>
    <w:p w14:paraId="071AFECA" w14:textId="03AA7677" w:rsidR="007A501B" w:rsidRDefault="007A501B" w:rsidP="007A501B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Pure operations number</w:t>
      </w:r>
    </w:p>
    <w:p w14:paraId="31AD5018" w14:textId="7DA195C3" w:rsidR="007A501B" w:rsidRDefault="007A501B" w:rsidP="007A501B">
      <w:pPr>
        <w:pStyle w:val="ListParagraph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Tells you what the company is doing</w:t>
      </w:r>
    </w:p>
    <w:p w14:paraId="55C18F41" w14:textId="77777777" w:rsidR="007A501B" w:rsidRDefault="007A501B" w:rsidP="007A501B">
      <w:pPr>
        <w:rPr>
          <w:rFonts w:ascii="Times New Roman" w:hAnsi="Times New Roman"/>
        </w:rPr>
      </w:pPr>
    </w:p>
    <w:p w14:paraId="2F3CDC36" w14:textId="373BBD19" w:rsidR="007A501B" w:rsidRDefault="007A501B" w:rsidP="007A501B">
      <w:pPr>
        <w:rPr>
          <w:rFonts w:ascii="Times New Roman" w:hAnsi="Times New Roman"/>
        </w:rPr>
      </w:pPr>
      <w:r>
        <w:rPr>
          <w:rFonts w:ascii="Times New Roman" w:hAnsi="Times New Roman"/>
        </w:rPr>
        <w:t>Takeaways</w:t>
      </w:r>
    </w:p>
    <w:p w14:paraId="4CD8E0FA" w14:textId="115B9172" w:rsidR="007A501B" w:rsidRDefault="007A501B" w:rsidP="007A501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Facebook is more profitable than Target</w:t>
      </w:r>
    </w:p>
    <w:p w14:paraId="4B72E22C" w14:textId="4C784DEE" w:rsidR="007A501B" w:rsidRDefault="007A501B" w:rsidP="007A501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Facebook sales are growing faster and their margins are better</w:t>
      </w:r>
    </w:p>
    <w:p w14:paraId="7A449572" w14:textId="77777777" w:rsidR="007A501B" w:rsidRPr="007A501B" w:rsidRDefault="007A501B" w:rsidP="007A501B">
      <w:pPr>
        <w:rPr>
          <w:rFonts w:ascii="Times New Roman" w:hAnsi="Times New Roman"/>
        </w:rPr>
      </w:pPr>
    </w:p>
    <w:p w14:paraId="00E785A1" w14:textId="314C5B0C" w:rsidR="007A501B" w:rsidRDefault="007A501B" w:rsidP="007A501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Net Working Capital = (AR) + (Inventory) – AP</w:t>
      </w:r>
    </w:p>
    <w:p w14:paraId="0ECC3D09" w14:textId="77777777" w:rsidR="007A501B" w:rsidRDefault="007A501B" w:rsidP="007A501B">
      <w:pPr>
        <w:rPr>
          <w:rFonts w:ascii="Times New Roman" w:hAnsi="Times New Roman"/>
        </w:rPr>
      </w:pPr>
    </w:p>
    <w:p w14:paraId="7DE2C18A" w14:textId="5AC4D832" w:rsidR="007A501B" w:rsidRDefault="007A501B" w:rsidP="007A501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Market-to-Book Value = (Marke</w:t>
      </w:r>
      <w:r w:rsidRPr="007A501B">
        <w:rPr>
          <w:rFonts w:ascii="Times New Roman" w:hAnsi="Times New Roman"/>
        </w:rPr>
        <w:t>t Value of Equity per Share) / (Book Value of Equity per Share)</w:t>
      </w:r>
    </w:p>
    <w:p w14:paraId="4CA6EEF3" w14:textId="1FAC278F" w:rsidR="007A501B" w:rsidRDefault="007A501B" w:rsidP="007A501B">
      <w:pPr>
        <w:rPr>
          <w:rFonts w:ascii="Times New Roman" w:hAnsi="Times New Roman"/>
        </w:rPr>
      </w:pPr>
    </w:p>
    <w:p w14:paraId="272A5896" w14:textId="76737A4A" w:rsidR="007A501B" w:rsidRPr="007A501B" w:rsidRDefault="007A501B" w:rsidP="00AF6A8D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Book Value of Equity per Share = (</w:t>
      </w:r>
      <w:r w:rsidR="00AF6A8D">
        <w:rPr>
          <w:rFonts w:ascii="Times New Roman" w:hAnsi="Times New Roman"/>
        </w:rPr>
        <w:t>Shareholders Equity) / (Shares Outstanding)</w:t>
      </w:r>
    </w:p>
    <w:sectPr w:rsidR="007A501B" w:rsidRPr="007A501B" w:rsidSect="0050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1DD"/>
    <w:multiLevelType w:val="hybridMultilevel"/>
    <w:tmpl w:val="989AE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5C0B"/>
    <w:multiLevelType w:val="hybridMultilevel"/>
    <w:tmpl w:val="D8D4E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3BE6"/>
    <w:multiLevelType w:val="hybridMultilevel"/>
    <w:tmpl w:val="593E0DD2"/>
    <w:lvl w:ilvl="0" w:tplc="1A06C3F0"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0908FD"/>
    <w:multiLevelType w:val="hybridMultilevel"/>
    <w:tmpl w:val="9740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5323B"/>
    <w:multiLevelType w:val="hybridMultilevel"/>
    <w:tmpl w:val="6A3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F09"/>
    <w:multiLevelType w:val="hybridMultilevel"/>
    <w:tmpl w:val="F25695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C"/>
    <w:rsid w:val="000C4BEF"/>
    <w:rsid w:val="00197462"/>
    <w:rsid w:val="0035053A"/>
    <w:rsid w:val="00360CF7"/>
    <w:rsid w:val="00372B0A"/>
    <w:rsid w:val="003F09FB"/>
    <w:rsid w:val="00405DD5"/>
    <w:rsid w:val="00505C8C"/>
    <w:rsid w:val="00607406"/>
    <w:rsid w:val="007124EA"/>
    <w:rsid w:val="007629CF"/>
    <w:rsid w:val="007A501B"/>
    <w:rsid w:val="00874A1E"/>
    <w:rsid w:val="00AF6A8D"/>
    <w:rsid w:val="00C76415"/>
    <w:rsid w:val="00D444F0"/>
    <w:rsid w:val="00F2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C0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966</Words>
  <Characters>5509</Characters>
  <Application>Microsoft Macintosh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Grimm</dc:creator>
  <cp:keywords/>
  <dc:description/>
  <cp:lastModifiedBy>Olivia Grimm</cp:lastModifiedBy>
  <cp:revision>5</cp:revision>
  <dcterms:created xsi:type="dcterms:W3CDTF">2017-09-08T21:12:00Z</dcterms:created>
  <dcterms:modified xsi:type="dcterms:W3CDTF">2017-09-18T18:46:00Z</dcterms:modified>
</cp:coreProperties>
</file>